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A7" w:rsidRPr="00444927" w:rsidRDefault="001969A7" w:rsidP="001969A7">
      <w:pPr>
        <w:pStyle w:val="ListParagraph"/>
        <w:spacing w:line="390" w:lineRule="exact"/>
        <w:ind w:left="420"/>
        <w:contextualSpacing w:val="0"/>
        <w:jc w:val="center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cs="AL-Mohanad Bold"/>
          <w:sz w:val="32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-356235</wp:posOffset>
            </wp:positionV>
            <wp:extent cx="1155700" cy="1478915"/>
            <wp:effectExtent l="0" t="0" r="6350" b="6985"/>
            <wp:wrapThrough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hrough>
            <wp:docPr id="8" name="صورة 8" descr="الوصف: IMG_520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IMG_5208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AL-Mohanad Bold" w:hint="cs"/>
          <w:sz w:val="36"/>
          <w:szCs w:val="40"/>
          <w:rtl/>
        </w:rPr>
        <w:t xml:space="preserve"> السيرة العلمية</w:t>
      </w:r>
    </w:p>
    <w:p w:rsidR="001969A7" w:rsidRPr="00444927" w:rsidRDefault="001969A7" w:rsidP="001969A7">
      <w:pPr>
        <w:pStyle w:val="Title"/>
        <w:rPr>
          <w:rFonts w:ascii="Calibri" w:hAnsi="Calibri"/>
          <w:b/>
          <w:bCs/>
          <w:rtl/>
          <w:lang w:val="en-US" w:bidi="ar-JO"/>
        </w:rPr>
      </w:pP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b/>
          <w:bCs/>
          <w:sz w:val="28"/>
          <w:szCs w:val="28"/>
          <w:rtl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 xml:space="preserve">الاسم والميلاد: </w:t>
      </w:r>
      <w:r>
        <w:rPr>
          <w:rFonts w:ascii="Calibri" w:hAnsi="Calibri" w:cs="Simplified Arabic" w:hint="cs"/>
          <w:b/>
          <w:bCs/>
          <w:sz w:val="28"/>
          <w:szCs w:val="28"/>
          <w:rtl/>
          <w:lang w:bidi="ar-JO"/>
        </w:rPr>
        <w:t xml:space="preserve">الدكتور </w:t>
      </w: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عبد القادر محمد عابد عابد 10/ 1943</w:t>
      </w: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sz w:val="28"/>
          <w:szCs w:val="28"/>
          <w:rtl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الدكتوراه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>: جامعة ساوثامبتون، بريطانيا 1972</w:t>
      </w: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الاختصاص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 xml:space="preserve">: علم الرسوبيات </w:t>
      </w:r>
      <w:r w:rsidRPr="00444927">
        <w:rPr>
          <w:rFonts w:ascii="Calibri" w:hAnsi="Calibri" w:cs="Simplified Arabic"/>
          <w:sz w:val="28"/>
          <w:szCs w:val="28"/>
          <w:lang w:bidi="ar-JO"/>
        </w:rPr>
        <w:t>Sedimentology</w:t>
      </w: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sz w:val="28"/>
          <w:szCs w:val="28"/>
          <w:rtl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الأستاذية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>: نيسان 1985 في الجامعة الأردنية</w:t>
      </w: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الاهتمامات البحثية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>: صخور الفوسفات والصخر الزيتي ومناخ الأردن القديم</w:t>
      </w: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b/>
          <w:bCs/>
          <w:sz w:val="28"/>
          <w:szCs w:val="28"/>
          <w:lang w:bidi="ar-QA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QA"/>
        </w:rPr>
        <w:t>البحوث والكتب المنشورة:</w:t>
      </w:r>
    </w:p>
    <w:p w:rsidR="001969A7" w:rsidRPr="00444927" w:rsidRDefault="001969A7" w:rsidP="001969A7">
      <w:pPr>
        <w:pStyle w:val="ListParagraph"/>
        <w:spacing w:line="320" w:lineRule="exact"/>
        <w:rPr>
          <w:rFonts w:ascii="Calibri" w:hAnsi="Calibri" w:cs="Simplified Arabic"/>
          <w:sz w:val="28"/>
          <w:szCs w:val="28"/>
          <w:rtl/>
          <w:lang w:bidi="ar-JO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11</w:t>
      </w:r>
      <w:r w:rsidRPr="00444927">
        <w:rPr>
          <w:rFonts w:ascii="Calibri" w:hAnsi="Calibri" w:cs="Simplified Arabic" w:hint="cs"/>
          <w:sz w:val="28"/>
          <w:szCs w:val="28"/>
          <w:rtl/>
          <w:lang w:bidi="ar-QA"/>
        </w:rPr>
        <w:t>5</w:t>
      </w:r>
      <w:r w:rsidRPr="00444927">
        <w:rPr>
          <w:rFonts w:ascii="Calibri" w:hAnsi="Calibri" w:cs="Simplified Arabic"/>
          <w:sz w:val="28"/>
          <w:szCs w:val="28"/>
          <w:rtl/>
          <w:lang w:bidi="ar-QA"/>
        </w:rPr>
        <w:t xml:space="preserve"> بحثا كاملا </w:t>
      </w:r>
      <w:r w:rsidRPr="00444927">
        <w:rPr>
          <w:rFonts w:ascii="Calibri" w:hAnsi="Calibri" w:cs="Simplified Arabic" w:hint="cs"/>
          <w:sz w:val="28"/>
          <w:szCs w:val="28"/>
          <w:rtl/>
          <w:lang w:bidi="ar-QA"/>
        </w:rPr>
        <w:t>منشورا،</w:t>
      </w:r>
      <w:r w:rsidRPr="00444927">
        <w:rPr>
          <w:rFonts w:ascii="Calibri" w:hAnsi="Calibri" w:cs="Simplified Arabic"/>
          <w:sz w:val="28"/>
          <w:szCs w:val="28"/>
          <w:rtl/>
          <w:lang w:bidi="ar-QA"/>
        </w:rPr>
        <w:t xml:space="preserve"> ليس بينها ملخص واحد، في مجلات </w:t>
      </w:r>
      <w:r w:rsidRPr="00444927">
        <w:rPr>
          <w:rFonts w:ascii="Calibri" w:hAnsi="Calibri" w:cs="Simplified Arabic" w:hint="cs"/>
          <w:sz w:val="28"/>
          <w:szCs w:val="28"/>
          <w:rtl/>
          <w:lang w:bidi="ar-QA"/>
        </w:rPr>
        <w:t>محكمة و19 كتابا</w:t>
      </w:r>
    </w:p>
    <w:p w:rsidR="001969A7" w:rsidRPr="00444927" w:rsidRDefault="001969A7" w:rsidP="001969A7">
      <w:pPr>
        <w:pStyle w:val="ListParagraph"/>
        <w:numPr>
          <w:ilvl w:val="0"/>
          <w:numId w:val="11"/>
        </w:numPr>
        <w:spacing w:line="320" w:lineRule="exact"/>
        <w:rPr>
          <w:rFonts w:ascii="Calibri" w:hAnsi="Calibri" w:cs="Simplified Arabic"/>
          <w:sz w:val="26"/>
          <w:szCs w:val="26"/>
          <w:lang w:bidi="ar-JO"/>
        </w:rPr>
      </w:pPr>
      <w:r w:rsidRPr="00444927">
        <w:rPr>
          <w:rFonts w:ascii="Calibri" w:hAnsi="Calibri" w:cs="Simplified Arabic"/>
          <w:sz w:val="26"/>
          <w:szCs w:val="26"/>
          <w:lang w:bidi="ar-JO"/>
        </w:rPr>
        <w:t>Citation Indices</w:t>
      </w:r>
      <w:r w:rsidRPr="00444927">
        <w:rPr>
          <w:rFonts w:ascii="Calibri" w:hAnsi="Calibri" w:cs="Simplified Arabic" w:hint="cs"/>
          <w:sz w:val="26"/>
          <w:szCs w:val="26"/>
          <w:rtl/>
          <w:lang w:bidi="ar-JO"/>
        </w:rPr>
        <w:t>:</w:t>
      </w:r>
      <w:r w:rsidRPr="00444927">
        <w:rPr>
          <w:rFonts w:ascii="Calibri" w:hAnsi="Calibri" w:cs="Simplified Arabic"/>
          <w:sz w:val="26"/>
          <w:szCs w:val="26"/>
          <w:rtl/>
          <w:lang w:bidi="ar-JO"/>
        </w:rPr>
        <w:t xml:space="preserve"> مجموع </w:t>
      </w:r>
      <w:r w:rsidRPr="00444927">
        <w:rPr>
          <w:rFonts w:ascii="Calibri" w:hAnsi="Calibri" w:cs="Simplified Arabic" w:hint="cs"/>
          <w:sz w:val="26"/>
          <w:szCs w:val="26"/>
          <w:rtl/>
          <w:lang w:bidi="ar-JO"/>
        </w:rPr>
        <w:t xml:space="preserve">1580. </w:t>
      </w:r>
      <w:r w:rsidRPr="00444927">
        <w:rPr>
          <w:rFonts w:ascii="Calibri" w:hAnsi="Calibri" w:cs="Simplified Arabic"/>
          <w:sz w:val="26"/>
          <w:szCs w:val="26"/>
          <w:lang w:bidi="ar-JO"/>
        </w:rPr>
        <w:t>h=20 (12 since 2009)</w:t>
      </w:r>
      <w:r w:rsidRPr="00444927">
        <w:rPr>
          <w:rFonts w:ascii="Calibri" w:hAnsi="Calibri" w:cs="Simplified Arabic"/>
          <w:sz w:val="26"/>
          <w:szCs w:val="26"/>
          <w:rtl/>
          <w:lang w:bidi="ar-JO"/>
        </w:rPr>
        <w:t xml:space="preserve">، </w:t>
      </w:r>
      <w:r w:rsidRPr="00444927">
        <w:rPr>
          <w:rFonts w:ascii="Calibri" w:hAnsi="Calibri" w:cs="Simplified Arabic"/>
          <w:sz w:val="26"/>
          <w:szCs w:val="26"/>
          <w:lang w:bidi="ar-JO"/>
        </w:rPr>
        <w:t xml:space="preserve"> i10= 46 (16 since 2009)</w:t>
      </w:r>
      <w:r w:rsidRPr="00444927">
        <w:rPr>
          <w:rFonts w:ascii="Calibri" w:hAnsi="Calibri" w:cs="Simplified Arabic" w:hint="cs"/>
          <w:sz w:val="26"/>
          <w:szCs w:val="26"/>
          <w:rtl/>
          <w:lang w:bidi="ar-JO"/>
        </w:rPr>
        <w:t>)</w:t>
      </w:r>
    </w:p>
    <w:p w:rsidR="001969A7" w:rsidRPr="00444927" w:rsidRDefault="001969A7" w:rsidP="001969A7">
      <w:pPr>
        <w:pStyle w:val="ListParagraph"/>
        <w:numPr>
          <w:ilvl w:val="0"/>
          <w:numId w:val="11"/>
        </w:numPr>
        <w:spacing w:line="320" w:lineRule="exact"/>
        <w:rPr>
          <w:rFonts w:ascii="Calibri" w:hAnsi="Calibri" w:cs="Simplified Arabic"/>
          <w:sz w:val="28"/>
          <w:szCs w:val="28"/>
          <w:rtl/>
          <w:lang w:bidi="ar-QA"/>
        </w:rPr>
      </w:pPr>
      <w:hyperlink r:id="rId6" w:history="1">
        <w:r w:rsidRPr="00444927">
          <w:rPr>
            <w:rStyle w:val="Hyperlink"/>
            <w:rFonts w:ascii="Calibri" w:hAnsi="Calibri"/>
            <w:sz w:val="28"/>
            <w:szCs w:val="28"/>
          </w:rPr>
          <w:t>http://scholar.google.com/citations?user=2DdhmDQAAAAJ&amp;hl=en</w:t>
        </w:r>
      </w:hyperlink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التدريس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>: العديد من المواد لطلبة الدراسات الدنيا والعليا</w:t>
      </w: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b/>
          <w:bCs/>
          <w:sz w:val="28"/>
          <w:szCs w:val="28"/>
          <w:lang w:bidi="ar-QA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QA"/>
        </w:rPr>
        <w:t>طلبة الدراسات العليا</w:t>
      </w:r>
    </w:p>
    <w:p w:rsidR="001969A7" w:rsidRPr="00444927" w:rsidRDefault="001969A7" w:rsidP="001969A7">
      <w:pPr>
        <w:pStyle w:val="ListParagraph"/>
        <w:spacing w:line="320" w:lineRule="exact"/>
        <w:rPr>
          <w:rFonts w:ascii="Calibri" w:hAnsi="Calibri" w:cs="Simplified Arabic"/>
          <w:sz w:val="28"/>
          <w:szCs w:val="28"/>
          <w:rtl/>
          <w:lang w:bidi="ar-JO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أشرفت على رسائل أكثر من 40 طالبا في مرحلتي الماجستير والدكتوراه</w:t>
      </w:r>
    </w:p>
    <w:p w:rsidR="001969A7" w:rsidRPr="00444927" w:rsidRDefault="001969A7" w:rsidP="001969A7">
      <w:pPr>
        <w:pStyle w:val="ListParagraph"/>
        <w:numPr>
          <w:ilvl w:val="0"/>
          <w:numId w:val="3"/>
        </w:numPr>
        <w:spacing w:line="320" w:lineRule="exact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الجمعيات العلمية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 xml:space="preserve">: </w:t>
      </w:r>
    </w:p>
    <w:p w:rsidR="001969A7" w:rsidRPr="00444927" w:rsidRDefault="001969A7" w:rsidP="001969A7">
      <w:pPr>
        <w:pStyle w:val="ListParagraph"/>
        <w:numPr>
          <w:ilvl w:val="0"/>
          <w:numId w:val="7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sz w:val="28"/>
          <w:szCs w:val="28"/>
          <w:lang w:bidi="ar-JO"/>
        </w:rPr>
        <w:t>Mineralogical Society of Britain, 1978</w:t>
      </w:r>
    </w:p>
    <w:p w:rsidR="001969A7" w:rsidRPr="00444927" w:rsidRDefault="001969A7" w:rsidP="001969A7">
      <w:pPr>
        <w:pStyle w:val="ListParagraph"/>
        <w:numPr>
          <w:ilvl w:val="0"/>
          <w:numId w:val="7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sz w:val="28"/>
          <w:szCs w:val="28"/>
          <w:lang w:bidi="ar-JO"/>
        </w:rPr>
        <w:t>Society of Economic Paleontologist and Mineralogist (SEPM)</w:t>
      </w:r>
    </w:p>
    <w:p w:rsidR="001969A7" w:rsidRPr="00444927" w:rsidRDefault="001969A7" w:rsidP="001969A7">
      <w:pPr>
        <w:pStyle w:val="ListParagraph"/>
        <w:numPr>
          <w:ilvl w:val="0"/>
          <w:numId w:val="7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JO"/>
        </w:rPr>
      </w:pPr>
      <w:r w:rsidRPr="00444927">
        <w:rPr>
          <w:rFonts w:ascii="Calibri" w:hAnsi="Calibri" w:cs="Simplified Arabic"/>
          <w:sz w:val="28"/>
          <w:szCs w:val="28"/>
          <w:lang w:bidi="ar-JO"/>
        </w:rPr>
        <w:t>International Association of Sedimentologists (IAS)</w:t>
      </w:r>
    </w:p>
    <w:p w:rsidR="001969A7" w:rsidRPr="00444927" w:rsidRDefault="001969A7" w:rsidP="001969A7">
      <w:pPr>
        <w:pStyle w:val="ListParagraph"/>
        <w:numPr>
          <w:ilvl w:val="0"/>
          <w:numId w:val="4"/>
        </w:numPr>
        <w:spacing w:line="320" w:lineRule="exact"/>
        <w:rPr>
          <w:rFonts w:ascii="Calibri" w:hAnsi="Calibri" w:cs="Simplified Arabic"/>
          <w:sz w:val="28"/>
          <w:szCs w:val="28"/>
          <w:rtl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اكتشافات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>:  مع الدكتور شاكر مقبل مئات ملايين الأطنان من الفوسفات في لواء الكورة وفي وادي السرحان</w:t>
      </w:r>
    </w:p>
    <w:p w:rsidR="001969A7" w:rsidRPr="00444927" w:rsidRDefault="001969A7" w:rsidP="001969A7">
      <w:pPr>
        <w:pStyle w:val="ListParagraph"/>
        <w:numPr>
          <w:ilvl w:val="0"/>
          <w:numId w:val="4"/>
        </w:numPr>
        <w:spacing w:line="320" w:lineRule="exact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منح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>:   الداد 1978 و1981 ومنحة فولبرايت 1988 والكتاب المتميز  2002 والبحث المتميز 2003.</w:t>
      </w:r>
    </w:p>
    <w:p w:rsidR="001969A7" w:rsidRPr="00444927" w:rsidRDefault="001969A7" w:rsidP="001969A7">
      <w:pPr>
        <w:pStyle w:val="ListParagraph"/>
        <w:numPr>
          <w:ilvl w:val="0"/>
          <w:numId w:val="1"/>
        </w:numPr>
        <w:spacing w:line="320" w:lineRule="exact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JO"/>
        </w:rPr>
        <w:t>لجان دولية ووطنية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 xml:space="preserve">: </w:t>
      </w:r>
      <w:r w:rsidRPr="00444927">
        <w:rPr>
          <w:rFonts w:ascii="Calibri" w:hAnsi="Calibri" w:cs="Simplified Arabic"/>
          <w:sz w:val="28"/>
          <w:szCs w:val="28"/>
          <w:lang w:bidi="ar-JO"/>
        </w:rPr>
        <w:t>IGCP Scientific board, Paris, 1989-1995.</w:t>
      </w:r>
    </w:p>
    <w:p w:rsidR="001969A7" w:rsidRPr="00444927" w:rsidRDefault="001969A7" w:rsidP="001969A7">
      <w:pPr>
        <w:pStyle w:val="ListParagraph"/>
        <w:numPr>
          <w:ilvl w:val="0"/>
          <w:numId w:val="8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lang w:bidi="ar-JO"/>
        </w:rPr>
      </w:pPr>
      <w:r w:rsidRPr="00444927">
        <w:rPr>
          <w:rFonts w:ascii="Calibri" w:hAnsi="Calibri" w:cs="Simplified Arabic"/>
          <w:sz w:val="28"/>
          <w:szCs w:val="28"/>
          <w:lang w:bidi="ar-JO"/>
        </w:rPr>
        <w:t>Earth Year, Paris, 2003</w:t>
      </w:r>
    </w:p>
    <w:p w:rsidR="001969A7" w:rsidRPr="00444927" w:rsidRDefault="001969A7" w:rsidP="001969A7">
      <w:pPr>
        <w:pStyle w:val="ListParagraph"/>
        <w:numPr>
          <w:ilvl w:val="0"/>
          <w:numId w:val="8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اللجنة الوطنية للسدود</w:t>
      </w:r>
      <w:r w:rsidRPr="00444927">
        <w:rPr>
          <w:rFonts w:ascii="Calibri" w:hAnsi="Calibri" w:cs="Simplified Arabic"/>
          <w:sz w:val="28"/>
          <w:szCs w:val="28"/>
          <w:rtl/>
          <w:lang w:bidi="ar-JO"/>
        </w:rPr>
        <w:t xml:space="preserve"> /سلطة وادي الأردن</w:t>
      </w:r>
      <w:r w:rsidRPr="00444927">
        <w:rPr>
          <w:rFonts w:ascii="Calibri" w:hAnsi="Calibri" w:cs="Simplified Arabic"/>
          <w:sz w:val="28"/>
          <w:szCs w:val="28"/>
          <w:rtl/>
          <w:lang w:bidi="ar-QA"/>
        </w:rPr>
        <w:t>. لجنة الأهلة /دائرة قاضي القضاة.</w:t>
      </w:r>
    </w:p>
    <w:p w:rsidR="001969A7" w:rsidRPr="00444927" w:rsidRDefault="001969A7" w:rsidP="001969A7">
      <w:pPr>
        <w:pStyle w:val="ListParagraph"/>
        <w:numPr>
          <w:ilvl w:val="0"/>
          <w:numId w:val="2"/>
        </w:numPr>
        <w:spacing w:line="320" w:lineRule="exact"/>
        <w:rPr>
          <w:rFonts w:ascii="Calibri" w:hAnsi="Calibri" w:cs="Simplified Arabic"/>
          <w:b/>
          <w:bCs/>
          <w:sz w:val="28"/>
          <w:szCs w:val="28"/>
          <w:lang w:bidi="ar-QA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QA"/>
        </w:rPr>
        <w:t>خدمة المجتمع:</w:t>
      </w:r>
    </w:p>
    <w:p w:rsidR="001969A7" w:rsidRPr="00444927" w:rsidRDefault="001969A7" w:rsidP="001969A7">
      <w:pPr>
        <w:pStyle w:val="ListParagraph"/>
        <w:numPr>
          <w:ilvl w:val="0"/>
          <w:numId w:val="10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جيولوجيا السدود مع سلطة وادي الأردن منذ 1993 وحتى الآن</w:t>
      </w:r>
    </w:p>
    <w:p w:rsidR="001969A7" w:rsidRPr="00444927" w:rsidRDefault="001969A7" w:rsidP="001969A7">
      <w:pPr>
        <w:pStyle w:val="ListParagraph"/>
        <w:numPr>
          <w:ilvl w:val="0"/>
          <w:numId w:val="10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مشرفا على مناهج التربية والتعليم الأساسية والثانوية وتأليفها مع مديرية المناهج 1989 وحتى الآن</w:t>
      </w:r>
    </w:p>
    <w:p w:rsidR="001969A7" w:rsidRPr="00444927" w:rsidRDefault="001969A7" w:rsidP="001969A7">
      <w:pPr>
        <w:pStyle w:val="ListParagraph"/>
        <w:numPr>
          <w:ilvl w:val="0"/>
          <w:numId w:val="10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مناهج الخليج ومناهج أفغانستان</w:t>
      </w:r>
      <w:r w:rsidRPr="00444927">
        <w:rPr>
          <w:rFonts w:ascii="Calibri" w:hAnsi="Calibri" w:cs="Simplified Arabic" w:hint="cs"/>
          <w:sz w:val="28"/>
          <w:szCs w:val="28"/>
          <w:rtl/>
          <w:lang w:bidi="ar-QA"/>
        </w:rPr>
        <w:t xml:space="preserve"> والعراق واليمن</w:t>
      </w:r>
      <w:r w:rsidRPr="00444927">
        <w:rPr>
          <w:rFonts w:ascii="Calibri" w:hAnsi="Calibri" w:cs="Simplified Arabic"/>
          <w:sz w:val="28"/>
          <w:szCs w:val="28"/>
          <w:rtl/>
          <w:lang w:bidi="ar-QA"/>
        </w:rPr>
        <w:t xml:space="preserve"> في علوم الأرض والبيئة</w:t>
      </w:r>
    </w:p>
    <w:p w:rsidR="001969A7" w:rsidRPr="00444927" w:rsidRDefault="001969A7" w:rsidP="001969A7">
      <w:pPr>
        <w:pStyle w:val="ListParagraph"/>
        <w:numPr>
          <w:ilvl w:val="0"/>
          <w:numId w:val="2"/>
        </w:numPr>
        <w:spacing w:line="320" w:lineRule="exact"/>
        <w:rPr>
          <w:rFonts w:ascii="Calibri" w:hAnsi="Calibri" w:cs="Simplified Arabic"/>
          <w:b/>
          <w:bCs/>
          <w:sz w:val="28"/>
          <w:szCs w:val="28"/>
          <w:lang w:bidi="ar-QA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QA"/>
        </w:rPr>
        <w:t>تقويم البحوث والترقيات</w:t>
      </w:r>
    </w:p>
    <w:p w:rsidR="001969A7" w:rsidRPr="00444927" w:rsidRDefault="001969A7" w:rsidP="001969A7">
      <w:pPr>
        <w:pStyle w:val="ListParagraph"/>
        <w:numPr>
          <w:ilvl w:val="0"/>
          <w:numId w:val="6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قوّمت البحوث لأكثر من 15 مجلة محلية وعربية ودولية</w:t>
      </w:r>
    </w:p>
    <w:p w:rsidR="001969A7" w:rsidRPr="00444927" w:rsidRDefault="001969A7" w:rsidP="001969A7">
      <w:pPr>
        <w:pStyle w:val="ListParagraph"/>
        <w:numPr>
          <w:ilvl w:val="0"/>
          <w:numId w:val="6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 xml:space="preserve">شاركت في ترقيات لأستاذ مشارك وأستاذ لعدد من الجامعات العربية </w:t>
      </w:r>
    </w:p>
    <w:p w:rsidR="001969A7" w:rsidRPr="00444927" w:rsidRDefault="001969A7" w:rsidP="001969A7">
      <w:pPr>
        <w:pStyle w:val="ListParagraph"/>
        <w:numPr>
          <w:ilvl w:val="0"/>
          <w:numId w:val="6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 xml:space="preserve">قوّمت العديد من المشاريع البحثية لصالح مدينة الملك عبد العزيز  وجامعة السلطان قابوس وجامعة قطر </w:t>
      </w:r>
    </w:p>
    <w:p w:rsidR="001969A7" w:rsidRPr="00444927" w:rsidRDefault="001969A7" w:rsidP="001969A7">
      <w:pPr>
        <w:pStyle w:val="ListParagraph"/>
        <w:numPr>
          <w:ilvl w:val="0"/>
          <w:numId w:val="2"/>
        </w:numPr>
        <w:spacing w:line="320" w:lineRule="exact"/>
        <w:rPr>
          <w:rFonts w:ascii="Calibri" w:hAnsi="Calibri" w:cs="Simplified Arabic"/>
          <w:b/>
          <w:bCs/>
          <w:sz w:val="28"/>
          <w:szCs w:val="28"/>
          <w:lang w:bidi="ar-QA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QA"/>
        </w:rPr>
        <w:t xml:space="preserve">المؤتمرات العلمية: </w:t>
      </w:r>
    </w:p>
    <w:p w:rsidR="001969A7" w:rsidRPr="00444927" w:rsidRDefault="001969A7" w:rsidP="001969A7">
      <w:pPr>
        <w:pStyle w:val="ListParagraph"/>
        <w:numPr>
          <w:ilvl w:val="0"/>
          <w:numId w:val="9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شاركت في العديد من المؤتمرات في قارات العالم الستة بمعدل مؤتمر واحد سنويا</w:t>
      </w:r>
    </w:p>
    <w:p w:rsidR="001969A7" w:rsidRPr="00444927" w:rsidRDefault="001969A7" w:rsidP="001969A7">
      <w:pPr>
        <w:pStyle w:val="ListParagraph"/>
        <w:numPr>
          <w:ilvl w:val="0"/>
          <w:numId w:val="9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أنشأت المؤتمر الجيولوجي الأردني عام 1981/1982 وهو الآن في نسخته 11.</w:t>
      </w:r>
    </w:p>
    <w:p w:rsidR="001969A7" w:rsidRPr="00444927" w:rsidRDefault="001969A7" w:rsidP="001969A7">
      <w:pPr>
        <w:pStyle w:val="ListParagraph"/>
        <w:numPr>
          <w:ilvl w:val="0"/>
          <w:numId w:val="2"/>
        </w:numPr>
        <w:spacing w:line="320" w:lineRule="exact"/>
        <w:rPr>
          <w:rFonts w:ascii="Calibri" w:hAnsi="Calibri" w:cs="Simplified Arabic"/>
          <w:b/>
          <w:bCs/>
          <w:sz w:val="28"/>
          <w:szCs w:val="28"/>
          <w:lang w:bidi="ar-QA"/>
        </w:rPr>
      </w:pPr>
      <w:r w:rsidRPr="00444927">
        <w:rPr>
          <w:rFonts w:ascii="Calibri" w:hAnsi="Calibri" w:cs="Simplified Arabic"/>
          <w:b/>
          <w:bCs/>
          <w:sz w:val="28"/>
          <w:szCs w:val="28"/>
          <w:rtl/>
          <w:lang w:bidi="ar-QA"/>
        </w:rPr>
        <w:t>الاهتمامات الجانبية</w:t>
      </w:r>
    </w:p>
    <w:p w:rsidR="001969A7" w:rsidRPr="00444927" w:rsidRDefault="001969A7" w:rsidP="001969A7">
      <w:pPr>
        <w:pStyle w:val="ListParagraph"/>
        <w:numPr>
          <w:ilvl w:val="0"/>
          <w:numId w:val="5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تاريخ العلوم عضو مؤسس في الجمعية الأردنية لتاريخ العلوم منذ 1989</w:t>
      </w:r>
    </w:p>
    <w:p w:rsidR="001969A7" w:rsidRPr="00444927" w:rsidRDefault="001969A7" w:rsidP="001969A7">
      <w:pPr>
        <w:pStyle w:val="ListParagraph"/>
        <w:numPr>
          <w:ilvl w:val="0"/>
          <w:numId w:val="5"/>
        </w:numPr>
        <w:spacing w:line="320" w:lineRule="exact"/>
        <w:ind w:left="1076" w:hanging="426"/>
        <w:rPr>
          <w:rFonts w:ascii="Calibri" w:hAnsi="Calibri" w:cs="Simplified Arabic"/>
          <w:sz w:val="28"/>
          <w:szCs w:val="28"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t>تعريب العلوم من خلال مجمع اللغة العربية الأردني ومجمع النقابات المهنية</w:t>
      </w:r>
    </w:p>
    <w:p w:rsidR="001969A7" w:rsidRPr="00444927" w:rsidRDefault="001969A7" w:rsidP="001969A7">
      <w:pPr>
        <w:pStyle w:val="ListParagraph"/>
        <w:numPr>
          <w:ilvl w:val="0"/>
          <w:numId w:val="5"/>
        </w:numPr>
        <w:spacing w:line="320" w:lineRule="exact"/>
        <w:rPr>
          <w:rFonts w:ascii="Calibri" w:hAnsi="Calibri" w:cs="Simplified Arabic"/>
          <w:sz w:val="28"/>
          <w:szCs w:val="28"/>
          <w:rtl/>
          <w:lang w:bidi="ar-QA"/>
        </w:rPr>
      </w:pPr>
      <w:r w:rsidRPr="00444927">
        <w:rPr>
          <w:rFonts w:ascii="Calibri" w:hAnsi="Calibri" w:cs="Simplified Arabic"/>
          <w:sz w:val="28"/>
          <w:szCs w:val="28"/>
          <w:rtl/>
          <w:lang w:bidi="ar-QA"/>
        </w:rPr>
        <w:lastRenderedPageBreak/>
        <w:t>الجمعية الفلكية الأردنية: عضو مؤسس.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1DD"/>
    <w:multiLevelType w:val="hybridMultilevel"/>
    <w:tmpl w:val="ED9C1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404"/>
    <w:multiLevelType w:val="hybridMultilevel"/>
    <w:tmpl w:val="7AB04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54BE"/>
    <w:multiLevelType w:val="hybridMultilevel"/>
    <w:tmpl w:val="E3B29E4E"/>
    <w:lvl w:ilvl="0" w:tplc="0409000D">
      <w:start w:val="1"/>
      <w:numFmt w:val="bullet"/>
      <w:lvlText w:val=""/>
      <w:lvlJc w:val="left"/>
      <w:pPr>
        <w:ind w:left="1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3">
    <w:nsid w:val="10A429D2"/>
    <w:multiLevelType w:val="hybridMultilevel"/>
    <w:tmpl w:val="26782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30AFD"/>
    <w:multiLevelType w:val="hybridMultilevel"/>
    <w:tmpl w:val="DE1A32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06D20"/>
    <w:multiLevelType w:val="hybridMultilevel"/>
    <w:tmpl w:val="42BA3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F0868"/>
    <w:multiLevelType w:val="hybridMultilevel"/>
    <w:tmpl w:val="012EB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262D9"/>
    <w:multiLevelType w:val="hybridMultilevel"/>
    <w:tmpl w:val="4E569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160DF"/>
    <w:multiLevelType w:val="hybridMultilevel"/>
    <w:tmpl w:val="45789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74BAF"/>
    <w:multiLevelType w:val="hybridMultilevel"/>
    <w:tmpl w:val="7E226D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591B5A"/>
    <w:multiLevelType w:val="hybridMultilevel"/>
    <w:tmpl w:val="28F840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1969A7"/>
    <w:rsid w:val="00005B07"/>
    <w:rsid w:val="001969A7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9A7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1969A7"/>
    <w:pPr>
      <w:widowControl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character" w:customStyle="1" w:styleId="TitleChar">
    <w:name w:val="Title Char"/>
    <w:basedOn w:val="DefaultParagraphFont"/>
    <w:link w:val="Title"/>
    <w:rsid w:val="001969A7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citations?user=2DdhmDQ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2016-05-23T06:40:00Z</dcterms:created>
  <dcterms:modified xsi:type="dcterms:W3CDTF">2016-05-23T06:41:00Z</dcterms:modified>
</cp:coreProperties>
</file>